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4A" w:rsidRPr="00E5203A" w:rsidRDefault="004D734A" w:rsidP="004D734A">
      <w:pPr>
        <w:spacing w:before="24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В Центрі культури та дозвілля «Слобожанський» (вул. Теплична, 23) </w:t>
      </w:r>
      <w:r w:rsidRPr="00E5203A">
        <w:rPr>
          <w:rFonts w:ascii="Times New Roman" w:hAnsi="Times New Roman" w:cs="Times New Roman"/>
          <w:color w:val="auto"/>
          <w:sz w:val="28"/>
          <w:szCs w:val="28"/>
          <w:lang w:val="uk-UA"/>
        </w:rPr>
        <w:t>з 20:00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до </w:t>
      </w:r>
      <w:r w:rsidRPr="00E5203A">
        <w:rPr>
          <w:rFonts w:ascii="Times New Roman" w:hAnsi="Times New Roman" w:cs="Times New Roman"/>
          <w:color w:val="auto"/>
          <w:sz w:val="28"/>
          <w:szCs w:val="28"/>
          <w:lang w:val="uk-UA"/>
        </w:rPr>
        <w:t>21:00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год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проходитиме</w:t>
      </w:r>
      <w:r w:rsidRPr="00E5203A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в</w:t>
      </w:r>
      <w:r w:rsidRPr="00E5203A">
        <w:rPr>
          <w:rFonts w:ascii="Times New Roman" w:hAnsi="Times New Roman" w:cs="Times New Roman"/>
          <w:color w:val="auto"/>
          <w:sz w:val="28"/>
          <w:szCs w:val="28"/>
          <w:lang w:val="uk-UA"/>
        </w:rPr>
        <w:t>ечір настільних ігор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4D0F79" w:rsidRDefault="004D734A" w:rsidP="004D734A">
      <w:pPr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E5203A">
        <w:rPr>
          <w:rFonts w:ascii="Times New Roman" w:hAnsi="Times New Roman" w:cs="Times New Roman"/>
          <w:color w:val="auto"/>
          <w:sz w:val="28"/>
          <w:szCs w:val="28"/>
          <w:lang w:val="uk-UA"/>
        </w:rPr>
        <w:t>Захід для дорослих та дітей віком від 10 років, де проводитимуться найпопулярніші настільні ігри, спрямовані на розвиток швидкості мислення та реакції, винахідливості та комунікативних здібностей.</w:t>
      </w:r>
    </w:p>
    <w:p w:rsidR="004D734A" w:rsidRPr="004D734A" w:rsidRDefault="004D734A" w:rsidP="004D734A">
      <w:pPr>
        <w:jc w:val="center"/>
        <w:rPr>
          <w:lang w:val="uk-UA"/>
        </w:rPr>
      </w:pPr>
      <w:r w:rsidRPr="00E5203A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0ED4C972" wp14:editId="1440DDA1">
            <wp:extent cx="3996000" cy="5989634"/>
            <wp:effectExtent l="0" t="0" r="5080" b="0"/>
            <wp:docPr id="8" name="Рисунок 8" descr="D:\ЦКД\109757049_117468443367498_407915674634950919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ЦКД\109757049_117468443367498_4079156746349509196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00" cy="5989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734A" w:rsidRPr="004D73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4A"/>
    <w:rsid w:val="004D734A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1A58"/>
  <w15:chartTrackingRefBased/>
  <w15:docId w15:val="{7A7CB1FF-EC86-4D14-97E0-93BD91D5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34A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2020-07-20T08:51:00Z</dcterms:created>
  <dcterms:modified xsi:type="dcterms:W3CDTF">2020-07-20T08:53:00Z</dcterms:modified>
</cp:coreProperties>
</file>